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49" w:rsidRPr="007E3849" w:rsidRDefault="007E3849" w:rsidP="007E3849">
      <w:pPr>
        <w:widowControl/>
        <w:spacing w:before="100" w:beforeAutospacing="1" w:after="100" w:afterAutospacing="1"/>
        <w:jc w:val="center"/>
        <w:rPr>
          <w:rFonts w:ascii="宋体" w:eastAsia="宋体" w:hAnsi="宋体" w:cs="宋体"/>
          <w:color w:val="666666"/>
          <w:kern w:val="0"/>
          <w:sz w:val="13"/>
          <w:szCs w:val="18"/>
        </w:rPr>
      </w:pPr>
      <w:r w:rsidRPr="007E3849">
        <w:rPr>
          <w:rFonts w:ascii="宋体" w:eastAsia="宋体" w:hAnsi="宋体" w:cs="宋体"/>
          <w:color w:val="666666"/>
          <w:kern w:val="0"/>
          <w:sz w:val="36"/>
          <w:szCs w:val="48"/>
        </w:rPr>
        <w:t> 关于进一步规范全国（省）统一鉴定</w:t>
      </w:r>
    </w:p>
    <w:p w:rsidR="007E3849" w:rsidRPr="007E3849" w:rsidRDefault="007E3849" w:rsidP="007E3849">
      <w:pPr>
        <w:widowControl/>
        <w:spacing w:before="100" w:beforeAutospacing="1" w:after="100" w:afterAutospacing="1"/>
        <w:jc w:val="center"/>
        <w:rPr>
          <w:rFonts w:ascii="宋体" w:eastAsia="宋体" w:hAnsi="宋体" w:cs="宋体"/>
          <w:color w:val="666666"/>
          <w:kern w:val="0"/>
          <w:sz w:val="13"/>
          <w:szCs w:val="18"/>
        </w:rPr>
      </w:pPr>
      <w:r w:rsidRPr="007E3849">
        <w:rPr>
          <w:rFonts w:ascii="宋体" w:eastAsia="宋体" w:hAnsi="宋体" w:cs="宋体"/>
          <w:color w:val="666666"/>
          <w:kern w:val="0"/>
          <w:sz w:val="36"/>
          <w:szCs w:val="48"/>
        </w:rPr>
        <w:t>综合评审工作的通知</w:t>
      </w:r>
    </w:p>
    <w:p w:rsidR="007E3849" w:rsidRPr="007E3849" w:rsidRDefault="007E3849" w:rsidP="007E3849">
      <w:pPr>
        <w:widowControl/>
        <w:spacing w:before="100" w:beforeAutospacing="1" w:after="100" w:afterAutospacing="1"/>
        <w:jc w:val="center"/>
        <w:rPr>
          <w:rFonts w:ascii="宋体" w:eastAsia="宋体" w:hAnsi="宋体" w:cs="宋体"/>
          <w:color w:val="666666"/>
          <w:kern w:val="0"/>
          <w:sz w:val="13"/>
          <w:szCs w:val="18"/>
        </w:rPr>
      </w:pPr>
      <w:r w:rsidRPr="007E3849">
        <w:rPr>
          <w:rFonts w:ascii="宋体" w:eastAsia="宋体" w:hAnsi="宋体" w:cs="宋体"/>
          <w:color w:val="666666"/>
          <w:kern w:val="0"/>
          <w:sz w:val="24"/>
          <w:szCs w:val="36"/>
        </w:rPr>
        <w:t>粤人社职鉴〔2011〕14号</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各地级以上市职业技能鉴定指导中心、各有关单位：</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为进一步做好国家职业资格全国（省）统一鉴定综合评审工作，规范评审工作程序，提升论文质量和考生的职业能力水平，确保考试的公正、公平，结合近年来我省在综合评审工作的情况，现将综合评审论文部分评审要求通知如下，请遵照执行。</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一、论文撰写</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（一）论文选题。</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论文采取考生自选题方式（已另文通知命题论文的综合评审方式除外）。选题应根据国家职业标准要求，参考培训教程，同时结合考生所在单位或有关行业实际工作情况自行拟定。</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（二）论文撰写要求。</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1.必须由考生独立完成，不得侵权、抄袭，或请他人代写。</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2.如无特殊说明，论文字数原则上职业资格二级不少于3000字，职业资格一级不少于5000字。</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3.论文所需数据、参考书等资料一律自行准备，论文中引用部分须注明出处。</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4.考生应围绕论文主题收集相关资料，进行调查研究，从事科学实践，得出相关结论，并将研究过程和结论以文字、图表等方式组织到论文之中，形成完整的论文内容。</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5.论文内容应做到主题明确，逻辑清晰，结构严谨，叙述流畅，理论联系实际。</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b/>
          <w:bCs/>
          <w:color w:val="666666"/>
          <w:kern w:val="0"/>
          <w:sz w:val="24"/>
          <w:szCs w:val="36"/>
        </w:rPr>
        <w:t xml:space="preserve">    </w:t>
      </w:r>
      <w:r w:rsidRPr="007E3849">
        <w:rPr>
          <w:rFonts w:ascii="宋体" w:eastAsia="宋体" w:hAnsi="宋体" w:cs="宋体"/>
          <w:color w:val="666666"/>
          <w:kern w:val="0"/>
          <w:sz w:val="24"/>
          <w:szCs w:val="36"/>
        </w:rPr>
        <w:t>（三）论文格式要求（见附件3）。</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1.论文由标题、摘要、关键词、正文、注释及参考文献组成。论文从标题到参考文献的内容以及文档的页眉、页脚等部分一律不出现考生的基本信息（例如：姓名、身份证号、所在单位、准考证号等），一经发现按违规处理。</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2.标题即论文的名称，应当能够反映论文的内容，或是反映论题的范围，尽量做到简短、直接、贴切、精炼、醒目和新颖。</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3.摘要应简明扼要地概括论文的主要内容，一般不超过300字。</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4.注释是对论文中需要解释的词句加以说明，或是对论文中引用的词句、观点注明来源出处。注释一律采用尾注的方式（即在论文的末尾加注释）。</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5.论文的末尾须列出主要参考文献的目录。</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6.注释和参考文献的标注格式为：</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（1）图书：按作者、书名、出版社、出版年、版次、页码的顺序标注。</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（2）期刊：按作者、篇名、期刊名称、年份（期号）、页码的顺序标注。</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（3）报纸：按作者、篇名、报纸名称、年份日期、版次的顺序标注。</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（4）网页：按作者、篇名、网页、年份日期的顺序标注。</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b/>
          <w:bCs/>
          <w:color w:val="666666"/>
          <w:kern w:val="0"/>
          <w:sz w:val="24"/>
          <w:szCs w:val="36"/>
        </w:rPr>
        <w:t xml:space="preserve">   </w:t>
      </w:r>
      <w:r w:rsidRPr="007E3849">
        <w:rPr>
          <w:rFonts w:ascii="宋体" w:eastAsia="宋体" w:hAnsi="宋体" w:cs="宋体"/>
          <w:color w:val="666666"/>
          <w:kern w:val="0"/>
          <w:sz w:val="24"/>
          <w:szCs w:val="36"/>
        </w:rPr>
        <w:t> （四）论文提交要求。</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lastRenderedPageBreak/>
        <w:t>考生需同时提交电子文档和纸质文档。电子文档（word格式）以姓名加身份证号命名。纸质文档采用A4纸打印，一式5份，一律装入文件袋并贴封，文件袋封面格式和论文封面格式见表1和表2。 由省鉴定中心组织的综合评审，各集体申报机构需在提交考生纸质论文的同时，将考生论文电子文档整理成以本机构代码加申报职业名称命名的压缩包文件（如：14082心理咨询师），发送电子邮件至省鉴定中心考务邮箱。</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二、论文屏蔽要求</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各市鉴定中心自行组织的综合评审，在收齐考生论文后，务必要做好综合评审论文分组安排，制作相应的考生论文编号，并把考生相对应的编号填入论文封面（一式三份）“编号”处，连同全国（省）统一鉴定综合评审评分表（见表4）一并发放给评审委员。</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请各市尽快将本通知的要求通知有关培训机构和考生，共同做好今年各有关职业的综合评审工作。</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在组织实施过程中如遇具体问题，请及时与我中心考务科联系。联系人：顾彩燕，联系电话：020-83199816，传真：020-83340592，邮箱地址：</w:t>
      </w:r>
      <w:hyperlink r:id="rId6" w:history="1">
        <w:r w:rsidRPr="007E3849">
          <w:rPr>
            <w:rFonts w:ascii="宋体" w:eastAsia="宋体" w:hAnsi="宋体" w:cs="宋体"/>
            <w:color w:val="0000FF"/>
            <w:kern w:val="0"/>
            <w:sz w:val="24"/>
            <w:u w:val="single"/>
          </w:rPr>
          <w:t>gdosta83199816@163.com</w:t>
        </w:r>
      </w:hyperlink>
      <w:r w:rsidRPr="007E3849">
        <w:rPr>
          <w:rFonts w:ascii="宋体" w:eastAsia="宋体" w:hAnsi="宋体" w:cs="宋体"/>
          <w:color w:val="666666"/>
          <w:kern w:val="0"/>
          <w:sz w:val="24"/>
          <w:szCs w:val="36"/>
        </w:rPr>
        <w:t>。</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13"/>
          <w:szCs w:val="18"/>
        </w:rPr>
        <w:t> </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附件：1.文件袋封面格式</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2.论文封面格式</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3.论文撰写格式</w:t>
      </w:r>
    </w:p>
    <w:p w:rsidR="007E3849" w:rsidRPr="007E3849" w:rsidRDefault="007E3849" w:rsidP="007E3849">
      <w:pPr>
        <w:widowControl/>
        <w:jc w:val="left"/>
        <w:rPr>
          <w:rFonts w:ascii="宋体" w:eastAsia="宋体" w:hAnsi="宋体" w:cs="宋体"/>
          <w:color w:val="666666"/>
          <w:kern w:val="0"/>
          <w:sz w:val="13"/>
          <w:szCs w:val="18"/>
        </w:rPr>
      </w:pPr>
      <w:r w:rsidRPr="007E3849">
        <w:rPr>
          <w:rFonts w:ascii="宋体" w:eastAsia="宋体" w:hAnsi="宋体" w:cs="宋体"/>
          <w:color w:val="666666"/>
          <w:kern w:val="0"/>
          <w:sz w:val="24"/>
          <w:szCs w:val="36"/>
        </w:rPr>
        <w:t>                4.全国（省）统一鉴定综合评审评分表（通用版）</w:t>
      </w:r>
    </w:p>
    <w:p w:rsidR="00550B6C" w:rsidRPr="007E3849" w:rsidRDefault="00550B6C">
      <w:pPr>
        <w:rPr>
          <w:sz w:val="16"/>
        </w:rPr>
      </w:pPr>
    </w:p>
    <w:sectPr w:rsidR="00550B6C" w:rsidRPr="007E38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B6C" w:rsidRDefault="00550B6C" w:rsidP="007E3849">
      <w:r>
        <w:separator/>
      </w:r>
    </w:p>
  </w:endnote>
  <w:endnote w:type="continuationSeparator" w:id="1">
    <w:p w:rsidR="00550B6C" w:rsidRDefault="00550B6C" w:rsidP="007E38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B6C" w:rsidRDefault="00550B6C" w:rsidP="007E3849">
      <w:r>
        <w:separator/>
      </w:r>
    </w:p>
  </w:footnote>
  <w:footnote w:type="continuationSeparator" w:id="1">
    <w:p w:rsidR="00550B6C" w:rsidRDefault="00550B6C" w:rsidP="007E38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3849"/>
    <w:rsid w:val="00550B6C"/>
    <w:rsid w:val="007E38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3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3849"/>
    <w:rPr>
      <w:sz w:val="18"/>
      <w:szCs w:val="18"/>
    </w:rPr>
  </w:style>
  <w:style w:type="paragraph" w:styleId="a4">
    <w:name w:val="footer"/>
    <w:basedOn w:val="a"/>
    <w:link w:val="Char0"/>
    <w:uiPriority w:val="99"/>
    <w:semiHidden/>
    <w:unhideWhenUsed/>
    <w:rsid w:val="007E38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3849"/>
    <w:rPr>
      <w:sz w:val="18"/>
      <w:szCs w:val="18"/>
    </w:rPr>
  </w:style>
  <w:style w:type="paragraph" w:styleId="a5">
    <w:name w:val="Normal (Web)"/>
    <w:basedOn w:val="a"/>
    <w:uiPriority w:val="99"/>
    <w:semiHidden/>
    <w:unhideWhenUsed/>
    <w:rsid w:val="007E384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7E3849"/>
    <w:rPr>
      <w:color w:val="0000FF"/>
      <w:u w:val="single"/>
    </w:rPr>
  </w:style>
</w:styles>
</file>

<file path=word/webSettings.xml><?xml version="1.0" encoding="utf-8"?>
<w:webSettings xmlns:r="http://schemas.openxmlformats.org/officeDocument/2006/relationships" xmlns:w="http://schemas.openxmlformats.org/wordprocessingml/2006/main">
  <w:divs>
    <w:div w:id="1563639892">
      <w:bodyDiv w:val="1"/>
      <w:marLeft w:val="0"/>
      <w:marRight w:val="0"/>
      <w:marTop w:val="0"/>
      <w:marBottom w:val="0"/>
      <w:divBdr>
        <w:top w:val="none" w:sz="0" w:space="0" w:color="auto"/>
        <w:left w:val="none" w:sz="0" w:space="0" w:color="auto"/>
        <w:bottom w:val="none" w:sz="0" w:space="0" w:color="auto"/>
        <w:right w:val="none" w:sz="0" w:space="0" w:color="auto"/>
      </w:divBdr>
      <w:divsChild>
        <w:div w:id="1593706819">
          <w:marLeft w:val="0"/>
          <w:marRight w:val="0"/>
          <w:marTop w:val="0"/>
          <w:marBottom w:val="0"/>
          <w:divBdr>
            <w:top w:val="none" w:sz="0" w:space="0" w:color="auto"/>
            <w:left w:val="none" w:sz="0" w:space="0" w:color="auto"/>
            <w:bottom w:val="none" w:sz="0" w:space="0" w:color="auto"/>
            <w:right w:val="none" w:sz="0" w:space="0" w:color="auto"/>
          </w:divBdr>
          <w:divsChild>
            <w:div w:id="1982492956">
              <w:marLeft w:val="0"/>
              <w:marRight w:val="0"/>
              <w:marTop w:val="0"/>
              <w:marBottom w:val="0"/>
              <w:divBdr>
                <w:top w:val="none" w:sz="0" w:space="0" w:color="auto"/>
                <w:left w:val="none" w:sz="0" w:space="0" w:color="auto"/>
                <w:bottom w:val="none" w:sz="0" w:space="0" w:color="auto"/>
                <w:right w:val="none" w:sz="0" w:space="0" w:color="auto"/>
              </w:divBdr>
              <w:divsChild>
                <w:div w:id="2085252997">
                  <w:marLeft w:val="195"/>
                  <w:marRight w:val="195"/>
                  <w:marTop w:val="0"/>
                  <w:marBottom w:val="0"/>
                  <w:divBdr>
                    <w:top w:val="none" w:sz="0" w:space="0" w:color="auto"/>
                    <w:left w:val="none" w:sz="0" w:space="0" w:color="auto"/>
                    <w:bottom w:val="none" w:sz="0" w:space="0" w:color="auto"/>
                    <w:right w:val="none" w:sz="0" w:space="0" w:color="auto"/>
                  </w:divBdr>
                  <w:divsChild>
                    <w:div w:id="1521120598">
                      <w:marLeft w:val="0"/>
                      <w:marRight w:val="0"/>
                      <w:marTop w:val="225"/>
                      <w:marBottom w:val="0"/>
                      <w:divBdr>
                        <w:top w:val="none" w:sz="0" w:space="0" w:color="auto"/>
                        <w:left w:val="none" w:sz="0" w:space="0" w:color="auto"/>
                        <w:bottom w:val="none" w:sz="0" w:space="0" w:color="auto"/>
                        <w:right w:val="none" w:sz="0" w:space="0" w:color="auto"/>
                      </w:divBdr>
                      <w:divsChild>
                        <w:div w:id="2047750270">
                          <w:marLeft w:val="0"/>
                          <w:marRight w:val="0"/>
                          <w:marTop w:val="0"/>
                          <w:marBottom w:val="0"/>
                          <w:divBdr>
                            <w:top w:val="none" w:sz="0" w:space="0" w:color="auto"/>
                            <w:left w:val="none" w:sz="0" w:space="0" w:color="auto"/>
                            <w:bottom w:val="none" w:sz="0" w:space="0" w:color="auto"/>
                            <w:right w:val="none" w:sz="0" w:space="0" w:color="auto"/>
                          </w:divBdr>
                          <w:divsChild>
                            <w:div w:id="82143099">
                              <w:marLeft w:val="225"/>
                              <w:marRight w:val="0"/>
                              <w:marTop w:val="0"/>
                              <w:marBottom w:val="0"/>
                              <w:divBdr>
                                <w:top w:val="none" w:sz="0" w:space="0" w:color="auto"/>
                                <w:left w:val="none" w:sz="0" w:space="0" w:color="auto"/>
                                <w:bottom w:val="none" w:sz="0" w:space="0" w:color="auto"/>
                                <w:right w:val="none" w:sz="0" w:space="0" w:color="auto"/>
                              </w:divBdr>
                              <w:divsChild>
                                <w:div w:id="2122410747">
                                  <w:marLeft w:val="0"/>
                                  <w:marRight w:val="0"/>
                                  <w:marTop w:val="0"/>
                                  <w:marBottom w:val="0"/>
                                  <w:divBdr>
                                    <w:top w:val="none" w:sz="0" w:space="0" w:color="auto"/>
                                    <w:left w:val="none" w:sz="0" w:space="0" w:color="auto"/>
                                    <w:bottom w:val="none" w:sz="0" w:space="0" w:color="auto"/>
                                    <w:right w:val="none" w:sz="0" w:space="0" w:color="auto"/>
                                  </w:divBdr>
                                </w:div>
                                <w:div w:id="1272321038">
                                  <w:marLeft w:val="0"/>
                                  <w:marRight w:val="0"/>
                                  <w:marTop w:val="0"/>
                                  <w:marBottom w:val="0"/>
                                  <w:divBdr>
                                    <w:top w:val="none" w:sz="0" w:space="0" w:color="auto"/>
                                    <w:left w:val="none" w:sz="0" w:space="0" w:color="auto"/>
                                    <w:bottom w:val="none" w:sz="0" w:space="0" w:color="auto"/>
                                    <w:right w:val="none" w:sz="0" w:space="0" w:color="auto"/>
                                  </w:divBdr>
                                </w:div>
                                <w:div w:id="1672444321">
                                  <w:marLeft w:val="0"/>
                                  <w:marRight w:val="0"/>
                                  <w:marTop w:val="0"/>
                                  <w:marBottom w:val="0"/>
                                  <w:divBdr>
                                    <w:top w:val="none" w:sz="0" w:space="0" w:color="auto"/>
                                    <w:left w:val="none" w:sz="0" w:space="0" w:color="auto"/>
                                    <w:bottom w:val="none" w:sz="0" w:space="0" w:color="auto"/>
                                    <w:right w:val="none" w:sz="0" w:space="0" w:color="auto"/>
                                  </w:divBdr>
                                </w:div>
                                <w:div w:id="801192658">
                                  <w:marLeft w:val="0"/>
                                  <w:marRight w:val="0"/>
                                  <w:marTop w:val="0"/>
                                  <w:marBottom w:val="0"/>
                                  <w:divBdr>
                                    <w:top w:val="none" w:sz="0" w:space="0" w:color="auto"/>
                                    <w:left w:val="none" w:sz="0" w:space="0" w:color="auto"/>
                                    <w:bottom w:val="none" w:sz="0" w:space="0" w:color="auto"/>
                                    <w:right w:val="none" w:sz="0" w:space="0" w:color="auto"/>
                                  </w:divBdr>
                                </w:div>
                                <w:div w:id="590235057">
                                  <w:marLeft w:val="0"/>
                                  <w:marRight w:val="0"/>
                                  <w:marTop w:val="0"/>
                                  <w:marBottom w:val="0"/>
                                  <w:divBdr>
                                    <w:top w:val="none" w:sz="0" w:space="0" w:color="auto"/>
                                    <w:left w:val="none" w:sz="0" w:space="0" w:color="auto"/>
                                    <w:bottom w:val="none" w:sz="0" w:space="0" w:color="auto"/>
                                    <w:right w:val="none" w:sz="0" w:space="0" w:color="auto"/>
                                  </w:divBdr>
                                </w:div>
                                <w:div w:id="871529104">
                                  <w:marLeft w:val="0"/>
                                  <w:marRight w:val="0"/>
                                  <w:marTop w:val="0"/>
                                  <w:marBottom w:val="0"/>
                                  <w:divBdr>
                                    <w:top w:val="none" w:sz="0" w:space="0" w:color="auto"/>
                                    <w:left w:val="none" w:sz="0" w:space="0" w:color="auto"/>
                                    <w:bottom w:val="none" w:sz="0" w:space="0" w:color="auto"/>
                                    <w:right w:val="none" w:sz="0" w:space="0" w:color="auto"/>
                                  </w:divBdr>
                                </w:div>
                                <w:div w:id="573123519">
                                  <w:marLeft w:val="0"/>
                                  <w:marRight w:val="0"/>
                                  <w:marTop w:val="0"/>
                                  <w:marBottom w:val="0"/>
                                  <w:divBdr>
                                    <w:top w:val="none" w:sz="0" w:space="0" w:color="auto"/>
                                    <w:left w:val="none" w:sz="0" w:space="0" w:color="auto"/>
                                    <w:bottom w:val="none" w:sz="0" w:space="0" w:color="auto"/>
                                    <w:right w:val="none" w:sz="0" w:space="0" w:color="auto"/>
                                  </w:divBdr>
                                </w:div>
                                <w:div w:id="1166437573">
                                  <w:marLeft w:val="0"/>
                                  <w:marRight w:val="0"/>
                                  <w:marTop w:val="0"/>
                                  <w:marBottom w:val="0"/>
                                  <w:divBdr>
                                    <w:top w:val="none" w:sz="0" w:space="0" w:color="auto"/>
                                    <w:left w:val="none" w:sz="0" w:space="0" w:color="auto"/>
                                    <w:bottom w:val="none" w:sz="0" w:space="0" w:color="auto"/>
                                    <w:right w:val="none" w:sz="0" w:space="0" w:color="auto"/>
                                  </w:divBdr>
                                </w:div>
                                <w:div w:id="1798723598">
                                  <w:marLeft w:val="0"/>
                                  <w:marRight w:val="0"/>
                                  <w:marTop w:val="0"/>
                                  <w:marBottom w:val="0"/>
                                  <w:divBdr>
                                    <w:top w:val="none" w:sz="0" w:space="0" w:color="auto"/>
                                    <w:left w:val="none" w:sz="0" w:space="0" w:color="auto"/>
                                    <w:bottom w:val="none" w:sz="0" w:space="0" w:color="auto"/>
                                    <w:right w:val="none" w:sz="0" w:space="0" w:color="auto"/>
                                  </w:divBdr>
                                </w:div>
                                <w:div w:id="1063941408">
                                  <w:marLeft w:val="0"/>
                                  <w:marRight w:val="0"/>
                                  <w:marTop w:val="0"/>
                                  <w:marBottom w:val="0"/>
                                  <w:divBdr>
                                    <w:top w:val="none" w:sz="0" w:space="0" w:color="auto"/>
                                    <w:left w:val="none" w:sz="0" w:space="0" w:color="auto"/>
                                    <w:bottom w:val="none" w:sz="0" w:space="0" w:color="auto"/>
                                    <w:right w:val="none" w:sz="0" w:space="0" w:color="auto"/>
                                  </w:divBdr>
                                </w:div>
                                <w:div w:id="171529207">
                                  <w:marLeft w:val="0"/>
                                  <w:marRight w:val="0"/>
                                  <w:marTop w:val="0"/>
                                  <w:marBottom w:val="0"/>
                                  <w:divBdr>
                                    <w:top w:val="none" w:sz="0" w:space="0" w:color="auto"/>
                                    <w:left w:val="none" w:sz="0" w:space="0" w:color="auto"/>
                                    <w:bottom w:val="none" w:sz="0" w:space="0" w:color="auto"/>
                                    <w:right w:val="none" w:sz="0" w:space="0" w:color="auto"/>
                                  </w:divBdr>
                                </w:div>
                                <w:div w:id="1242370984">
                                  <w:marLeft w:val="0"/>
                                  <w:marRight w:val="0"/>
                                  <w:marTop w:val="0"/>
                                  <w:marBottom w:val="0"/>
                                  <w:divBdr>
                                    <w:top w:val="none" w:sz="0" w:space="0" w:color="auto"/>
                                    <w:left w:val="none" w:sz="0" w:space="0" w:color="auto"/>
                                    <w:bottom w:val="none" w:sz="0" w:space="0" w:color="auto"/>
                                    <w:right w:val="none" w:sz="0" w:space="0" w:color="auto"/>
                                  </w:divBdr>
                                </w:div>
                                <w:div w:id="378436706">
                                  <w:marLeft w:val="0"/>
                                  <w:marRight w:val="0"/>
                                  <w:marTop w:val="0"/>
                                  <w:marBottom w:val="0"/>
                                  <w:divBdr>
                                    <w:top w:val="none" w:sz="0" w:space="0" w:color="auto"/>
                                    <w:left w:val="none" w:sz="0" w:space="0" w:color="auto"/>
                                    <w:bottom w:val="none" w:sz="0" w:space="0" w:color="auto"/>
                                    <w:right w:val="none" w:sz="0" w:space="0" w:color="auto"/>
                                  </w:divBdr>
                                </w:div>
                                <w:div w:id="1784575385">
                                  <w:marLeft w:val="0"/>
                                  <w:marRight w:val="0"/>
                                  <w:marTop w:val="0"/>
                                  <w:marBottom w:val="0"/>
                                  <w:divBdr>
                                    <w:top w:val="none" w:sz="0" w:space="0" w:color="auto"/>
                                    <w:left w:val="none" w:sz="0" w:space="0" w:color="auto"/>
                                    <w:bottom w:val="none" w:sz="0" w:space="0" w:color="auto"/>
                                    <w:right w:val="none" w:sz="0" w:space="0" w:color="auto"/>
                                  </w:divBdr>
                                </w:div>
                                <w:div w:id="742145682">
                                  <w:marLeft w:val="0"/>
                                  <w:marRight w:val="0"/>
                                  <w:marTop w:val="0"/>
                                  <w:marBottom w:val="0"/>
                                  <w:divBdr>
                                    <w:top w:val="none" w:sz="0" w:space="0" w:color="auto"/>
                                    <w:left w:val="none" w:sz="0" w:space="0" w:color="auto"/>
                                    <w:bottom w:val="none" w:sz="0" w:space="0" w:color="auto"/>
                                    <w:right w:val="none" w:sz="0" w:space="0" w:color="auto"/>
                                  </w:divBdr>
                                </w:div>
                                <w:div w:id="31730964">
                                  <w:marLeft w:val="0"/>
                                  <w:marRight w:val="0"/>
                                  <w:marTop w:val="0"/>
                                  <w:marBottom w:val="0"/>
                                  <w:divBdr>
                                    <w:top w:val="none" w:sz="0" w:space="0" w:color="auto"/>
                                    <w:left w:val="none" w:sz="0" w:space="0" w:color="auto"/>
                                    <w:bottom w:val="none" w:sz="0" w:space="0" w:color="auto"/>
                                    <w:right w:val="none" w:sz="0" w:space="0" w:color="auto"/>
                                  </w:divBdr>
                                </w:div>
                                <w:div w:id="1809007591">
                                  <w:marLeft w:val="0"/>
                                  <w:marRight w:val="0"/>
                                  <w:marTop w:val="0"/>
                                  <w:marBottom w:val="0"/>
                                  <w:divBdr>
                                    <w:top w:val="none" w:sz="0" w:space="0" w:color="auto"/>
                                    <w:left w:val="none" w:sz="0" w:space="0" w:color="auto"/>
                                    <w:bottom w:val="none" w:sz="0" w:space="0" w:color="auto"/>
                                    <w:right w:val="none" w:sz="0" w:space="0" w:color="auto"/>
                                  </w:divBdr>
                                </w:div>
                                <w:div w:id="6104087">
                                  <w:marLeft w:val="0"/>
                                  <w:marRight w:val="0"/>
                                  <w:marTop w:val="0"/>
                                  <w:marBottom w:val="0"/>
                                  <w:divBdr>
                                    <w:top w:val="none" w:sz="0" w:space="0" w:color="auto"/>
                                    <w:left w:val="none" w:sz="0" w:space="0" w:color="auto"/>
                                    <w:bottom w:val="none" w:sz="0" w:space="0" w:color="auto"/>
                                    <w:right w:val="none" w:sz="0" w:space="0" w:color="auto"/>
                                  </w:divBdr>
                                </w:div>
                                <w:div w:id="449712459">
                                  <w:marLeft w:val="0"/>
                                  <w:marRight w:val="0"/>
                                  <w:marTop w:val="0"/>
                                  <w:marBottom w:val="0"/>
                                  <w:divBdr>
                                    <w:top w:val="none" w:sz="0" w:space="0" w:color="auto"/>
                                    <w:left w:val="none" w:sz="0" w:space="0" w:color="auto"/>
                                    <w:bottom w:val="none" w:sz="0" w:space="0" w:color="auto"/>
                                    <w:right w:val="none" w:sz="0" w:space="0" w:color="auto"/>
                                  </w:divBdr>
                                </w:div>
                                <w:div w:id="2022777999">
                                  <w:marLeft w:val="0"/>
                                  <w:marRight w:val="0"/>
                                  <w:marTop w:val="0"/>
                                  <w:marBottom w:val="0"/>
                                  <w:divBdr>
                                    <w:top w:val="none" w:sz="0" w:space="0" w:color="auto"/>
                                    <w:left w:val="none" w:sz="0" w:space="0" w:color="auto"/>
                                    <w:bottom w:val="none" w:sz="0" w:space="0" w:color="auto"/>
                                    <w:right w:val="none" w:sz="0" w:space="0" w:color="auto"/>
                                  </w:divBdr>
                                </w:div>
                                <w:div w:id="270745023">
                                  <w:marLeft w:val="0"/>
                                  <w:marRight w:val="0"/>
                                  <w:marTop w:val="0"/>
                                  <w:marBottom w:val="0"/>
                                  <w:divBdr>
                                    <w:top w:val="none" w:sz="0" w:space="0" w:color="auto"/>
                                    <w:left w:val="none" w:sz="0" w:space="0" w:color="auto"/>
                                    <w:bottom w:val="none" w:sz="0" w:space="0" w:color="auto"/>
                                    <w:right w:val="none" w:sz="0" w:space="0" w:color="auto"/>
                                  </w:divBdr>
                                </w:div>
                                <w:div w:id="1936279192">
                                  <w:marLeft w:val="0"/>
                                  <w:marRight w:val="0"/>
                                  <w:marTop w:val="0"/>
                                  <w:marBottom w:val="0"/>
                                  <w:divBdr>
                                    <w:top w:val="none" w:sz="0" w:space="0" w:color="auto"/>
                                    <w:left w:val="none" w:sz="0" w:space="0" w:color="auto"/>
                                    <w:bottom w:val="none" w:sz="0" w:space="0" w:color="auto"/>
                                    <w:right w:val="none" w:sz="0" w:space="0" w:color="auto"/>
                                  </w:divBdr>
                                </w:div>
                                <w:div w:id="1314793224">
                                  <w:marLeft w:val="0"/>
                                  <w:marRight w:val="0"/>
                                  <w:marTop w:val="0"/>
                                  <w:marBottom w:val="0"/>
                                  <w:divBdr>
                                    <w:top w:val="none" w:sz="0" w:space="0" w:color="auto"/>
                                    <w:left w:val="none" w:sz="0" w:space="0" w:color="auto"/>
                                    <w:bottom w:val="none" w:sz="0" w:space="0" w:color="auto"/>
                                    <w:right w:val="none" w:sz="0" w:space="0" w:color="auto"/>
                                  </w:divBdr>
                                </w:div>
                                <w:div w:id="36585712">
                                  <w:marLeft w:val="0"/>
                                  <w:marRight w:val="0"/>
                                  <w:marTop w:val="0"/>
                                  <w:marBottom w:val="0"/>
                                  <w:divBdr>
                                    <w:top w:val="none" w:sz="0" w:space="0" w:color="auto"/>
                                    <w:left w:val="none" w:sz="0" w:space="0" w:color="auto"/>
                                    <w:bottom w:val="none" w:sz="0" w:space="0" w:color="auto"/>
                                    <w:right w:val="none" w:sz="0" w:space="0" w:color="auto"/>
                                  </w:divBdr>
                                </w:div>
                                <w:div w:id="1678995338">
                                  <w:marLeft w:val="0"/>
                                  <w:marRight w:val="0"/>
                                  <w:marTop w:val="0"/>
                                  <w:marBottom w:val="0"/>
                                  <w:divBdr>
                                    <w:top w:val="none" w:sz="0" w:space="0" w:color="auto"/>
                                    <w:left w:val="none" w:sz="0" w:space="0" w:color="auto"/>
                                    <w:bottom w:val="none" w:sz="0" w:space="0" w:color="auto"/>
                                    <w:right w:val="none" w:sz="0" w:space="0" w:color="auto"/>
                                  </w:divBdr>
                                </w:div>
                                <w:div w:id="490292477">
                                  <w:marLeft w:val="0"/>
                                  <w:marRight w:val="0"/>
                                  <w:marTop w:val="0"/>
                                  <w:marBottom w:val="0"/>
                                  <w:divBdr>
                                    <w:top w:val="none" w:sz="0" w:space="0" w:color="auto"/>
                                    <w:left w:val="none" w:sz="0" w:space="0" w:color="auto"/>
                                    <w:bottom w:val="none" w:sz="0" w:space="0" w:color="auto"/>
                                    <w:right w:val="none" w:sz="0" w:space="0" w:color="auto"/>
                                  </w:divBdr>
                                </w:div>
                                <w:div w:id="1195582313">
                                  <w:marLeft w:val="0"/>
                                  <w:marRight w:val="0"/>
                                  <w:marTop w:val="0"/>
                                  <w:marBottom w:val="0"/>
                                  <w:divBdr>
                                    <w:top w:val="none" w:sz="0" w:space="0" w:color="auto"/>
                                    <w:left w:val="none" w:sz="0" w:space="0" w:color="auto"/>
                                    <w:bottom w:val="none" w:sz="0" w:space="0" w:color="auto"/>
                                    <w:right w:val="none" w:sz="0" w:space="0" w:color="auto"/>
                                  </w:divBdr>
                                </w:div>
                                <w:div w:id="285476939">
                                  <w:marLeft w:val="0"/>
                                  <w:marRight w:val="0"/>
                                  <w:marTop w:val="0"/>
                                  <w:marBottom w:val="0"/>
                                  <w:divBdr>
                                    <w:top w:val="none" w:sz="0" w:space="0" w:color="auto"/>
                                    <w:left w:val="none" w:sz="0" w:space="0" w:color="auto"/>
                                    <w:bottom w:val="none" w:sz="0" w:space="0" w:color="auto"/>
                                    <w:right w:val="none" w:sz="0" w:space="0" w:color="auto"/>
                                  </w:divBdr>
                                </w:div>
                                <w:div w:id="482891225">
                                  <w:marLeft w:val="0"/>
                                  <w:marRight w:val="0"/>
                                  <w:marTop w:val="0"/>
                                  <w:marBottom w:val="0"/>
                                  <w:divBdr>
                                    <w:top w:val="none" w:sz="0" w:space="0" w:color="auto"/>
                                    <w:left w:val="none" w:sz="0" w:space="0" w:color="auto"/>
                                    <w:bottom w:val="none" w:sz="0" w:space="0" w:color="auto"/>
                                    <w:right w:val="none" w:sz="0" w:space="0" w:color="auto"/>
                                  </w:divBdr>
                                </w:div>
                                <w:div w:id="330841623">
                                  <w:marLeft w:val="0"/>
                                  <w:marRight w:val="0"/>
                                  <w:marTop w:val="0"/>
                                  <w:marBottom w:val="0"/>
                                  <w:divBdr>
                                    <w:top w:val="none" w:sz="0" w:space="0" w:color="auto"/>
                                    <w:left w:val="none" w:sz="0" w:space="0" w:color="auto"/>
                                    <w:bottom w:val="none" w:sz="0" w:space="0" w:color="auto"/>
                                    <w:right w:val="none" w:sz="0" w:space="0" w:color="auto"/>
                                  </w:divBdr>
                                </w:div>
                                <w:div w:id="251623811">
                                  <w:marLeft w:val="0"/>
                                  <w:marRight w:val="0"/>
                                  <w:marTop w:val="0"/>
                                  <w:marBottom w:val="0"/>
                                  <w:divBdr>
                                    <w:top w:val="none" w:sz="0" w:space="0" w:color="auto"/>
                                    <w:left w:val="none" w:sz="0" w:space="0" w:color="auto"/>
                                    <w:bottom w:val="none" w:sz="0" w:space="0" w:color="auto"/>
                                    <w:right w:val="none" w:sz="0" w:space="0" w:color="auto"/>
                                  </w:divBdr>
                                </w:div>
                                <w:div w:id="887297716">
                                  <w:marLeft w:val="0"/>
                                  <w:marRight w:val="0"/>
                                  <w:marTop w:val="0"/>
                                  <w:marBottom w:val="0"/>
                                  <w:divBdr>
                                    <w:top w:val="none" w:sz="0" w:space="0" w:color="auto"/>
                                    <w:left w:val="none" w:sz="0" w:space="0" w:color="auto"/>
                                    <w:bottom w:val="none" w:sz="0" w:space="0" w:color="auto"/>
                                    <w:right w:val="none" w:sz="0" w:space="0" w:color="auto"/>
                                  </w:divBdr>
                                </w:div>
                                <w:div w:id="19519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dosta83199816@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yinhang</dc:creator>
  <cp:keywords/>
  <dc:description/>
  <cp:lastModifiedBy>yinhang</cp:lastModifiedBy>
  <cp:revision>2</cp:revision>
  <dcterms:created xsi:type="dcterms:W3CDTF">2011-07-15T01:34:00Z</dcterms:created>
  <dcterms:modified xsi:type="dcterms:W3CDTF">2011-07-15T01:34:00Z</dcterms:modified>
</cp:coreProperties>
</file>